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Rule="auto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 Alliance Française of Los Angeles is seeking in person French Teachers fPart-time position to teach French to kids and adults. Material and content provided. The candidate must be available from Monday to Saturday. Experience required.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80" w:lineRule="auto"/>
        <w:ind w:left="720" w:hanging="360"/>
      </w:pPr>
      <w:r w:rsidDel="00000000" w:rsidR="00000000" w:rsidRPr="00000000">
        <w:rPr>
          <w:rtl w:val="0"/>
        </w:rPr>
        <w:t xml:space="preserve">Candidates must be </w:t>
      </w:r>
      <w:r w:rsidDel="00000000" w:rsidR="00000000" w:rsidRPr="00000000">
        <w:rPr>
          <w:b w:val="1"/>
          <w:bCs w:val="1"/>
          <w:rtl w:val="0"/>
        </w:rPr>
        <w:t xml:space="preserve">legally authorized to work in the United States</w:t>
      </w:r>
      <w:r w:rsidDel="00000000" w:rsidR="00000000" w:rsidRPr="00000000">
        <w:rPr>
          <w:rtl w:val="0"/>
        </w:rPr>
        <w:t xml:space="preserve">.</w:t>
        <w:br w:type="textWrapping"/>
      </w:r>
      <w:r w:rsidDel="00000000" w:rsidR="00000000" w:rsidRPr="00000000">
        <w:rPr>
          <w:rFonts w:ascii="REM" w:cs="REM" w:eastAsia="REM" w:hAnsi="REM"/>
          <w:rtl w:val="0"/>
        </w:rPr>
        <w:t xml:space="preserve">⚠️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We do not sponsor visas.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Working US authorization only.</w:t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If interested, contact Elodie GITLIS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admin@afdela.org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—---------------------------------------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URGENT - L’Alliance Française de Los Angeles recrute  des  enseignants (es) de FLE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L’Alliance Française de Los Angeles recherche des professeurs de français pour ses classes enfants et adultes du lundi au samedi inclus. Expérience souhaitée.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Autorisation de travail sur le territoire américain requise.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Les dossiers de candidature sont à transmettre à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admin@afdela.org</w:t>
        </w:r>
      </w:hyperlink>
      <w:r w:rsidDel="00000000" w:rsidR="00000000" w:rsidRPr="00000000">
        <w:rPr>
          <w:color w:val="222222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color w:val="222222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 </w:t>
      </w:r>
      <w:r w:rsidDel="00000000" w:rsidR="00000000" w:rsidRPr="00000000">
        <w:rPr>
          <w:rFonts w:ascii="REM" w:cs="REM" w:eastAsia="REM" w:hAnsi="REM"/>
          <w:rtl w:val="0"/>
        </w:rPr>
        <w:t xml:space="preserve">⚠️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Aucun sponsoring de visa n’est proposé.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color w:val="888888"/>
          <w:highlight w:val="white"/>
        </w:rPr>
      </w:pPr>
      <w:r w:rsidDel="00000000" w:rsidR="00000000" w:rsidRPr="00000000">
        <w:rPr>
          <w:color w:val="888888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8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8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RE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127B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F43410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Strong">
    <w:name w:val="Strong"/>
    <w:basedOn w:val="DefaultParagraphFont"/>
    <w:uiPriority w:val="22"/>
    <w:qFormat w:val="1"/>
    <w:rsid w:val="00F43410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F43410"/>
    <w:pPr>
      <w:ind w:left="720"/>
      <w:contextualSpacing w:val="1"/>
    </w:p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D2B7A"/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Emphasis">
    <w:name w:val="Emphasis"/>
    <w:basedOn w:val="DefaultParagraphFont"/>
    <w:uiPriority w:val="20"/>
    <w:qFormat w:val="1"/>
    <w:rsid w:val="003D2B7A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min@afdela.org" TargetMode="External"/><Relationship Id="rId8" Type="http://schemas.openxmlformats.org/officeDocument/2006/relationships/hyperlink" Target="mailto:admin@afdela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REM-regular.ttf"/><Relationship Id="rId4" Type="http://schemas.openxmlformats.org/officeDocument/2006/relationships/font" Target="fonts/REM-bold.ttf"/><Relationship Id="rId5" Type="http://schemas.openxmlformats.org/officeDocument/2006/relationships/font" Target="fonts/REM-italic.ttf"/><Relationship Id="rId6" Type="http://schemas.openxmlformats.org/officeDocument/2006/relationships/font" Target="fonts/RE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agOqjGr3io7pa6fC3r2et5Csw==">CgMxLjA4AHIhMU11V1poOEc0OW41X3BKZURiN29HSkNkZGhRcHF5Rm8y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2025-05-21T22:05:00Z</dcterms:created>
  <dc:creator>Elodie GITLIS</dc:creator>
</cp:coreProperties>
</file>